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7"/>
      </w:tblGrid>
      <w:tr w:rsidR="000A45EE" w:rsidTr="000A45EE">
        <w:trPr>
          <w:trHeight w:val="2860"/>
        </w:trPr>
        <w:tc>
          <w:tcPr>
            <w:tcW w:w="2167" w:type="dxa"/>
          </w:tcPr>
          <w:p w:rsidR="000A45EE" w:rsidRPr="000A45EE" w:rsidRDefault="000A4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 Man</w:t>
            </w:r>
          </w:p>
        </w:tc>
        <w:tc>
          <w:tcPr>
            <w:tcW w:w="2167" w:type="dxa"/>
          </w:tcPr>
          <w:p w:rsidR="000A45EE" w:rsidRDefault="000A45EE">
            <w:r>
              <w:t>Cherry Picking</w:t>
            </w:r>
          </w:p>
        </w:tc>
        <w:tc>
          <w:tcPr>
            <w:tcW w:w="2167" w:type="dxa"/>
          </w:tcPr>
          <w:p w:rsidR="000A45EE" w:rsidRDefault="000A45EE">
            <w:r>
              <w:t>Slippery Slope</w:t>
            </w:r>
          </w:p>
        </w:tc>
        <w:tc>
          <w:tcPr>
            <w:tcW w:w="2167" w:type="dxa"/>
          </w:tcPr>
          <w:p w:rsidR="000A45EE" w:rsidRDefault="000A45EE">
            <w:r>
              <w:t>Ad Hominem</w:t>
            </w:r>
          </w:p>
        </w:tc>
        <w:tc>
          <w:tcPr>
            <w:tcW w:w="2167" w:type="dxa"/>
          </w:tcPr>
          <w:p w:rsidR="000A45EE" w:rsidRDefault="000A45EE">
            <w:r>
              <w:t>Generalization</w:t>
            </w:r>
          </w:p>
        </w:tc>
      </w:tr>
      <w:tr w:rsidR="000A45EE" w:rsidTr="000A45EE">
        <w:trPr>
          <w:trHeight w:val="2860"/>
        </w:trPr>
        <w:tc>
          <w:tcPr>
            <w:tcW w:w="2167" w:type="dxa"/>
          </w:tcPr>
          <w:p w:rsidR="000A45EE" w:rsidRDefault="000A45EE">
            <w:r>
              <w:t>Bandwagon</w:t>
            </w:r>
          </w:p>
        </w:tc>
        <w:tc>
          <w:tcPr>
            <w:tcW w:w="2167" w:type="dxa"/>
          </w:tcPr>
          <w:p w:rsidR="000A45EE" w:rsidRDefault="000A45EE">
            <w:r>
              <w:t xml:space="preserve">Post Hoc Ergo </w:t>
            </w:r>
            <w:proofErr w:type="spellStart"/>
            <w:r>
              <w:t>Proptor</w:t>
            </w:r>
            <w:proofErr w:type="spellEnd"/>
            <w:r>
              <w:t xml:space="preserve"> Hoc</w:t>
            </w:r>
          </w:p>
        </w:tc>
        <w:tc>
          <w:tcPr>
            <w:tcW w:w="2167" w:type="dxa"/>
          </w:tcPr>
          <w:p w:rsidR="000A45EE" w:rsidRDefault="000A45EE">
            <w:r>
              <w:t>Straw Man</w:t>
            </w:r>
          </w:p>
        </w:tc>
        <w:tc>
          <w:tcPr>
            <w:tcW w:w="2167" w:type="dxa"/>
          </w:tcPr>
          <w:p w:rsidR="000A45EE" w:rsidRDefault="000A45EE">
            <w:r>
              <w:t>Cherry Picking</w:t>
            </w:r>
          </w:p>
        </w:tc>
        <w:tc>
          <w:tcPr>
            <w:tcW w:w="2167" w:type="dxa"/>
          </w:tcPr>
          <w:p w:rsidR="000A45EE" w:rsidRDefault="000A45EE">
            <w:r>
              <w:t>Slippery Slope</w:t>
            </w:r>
          </w:p>
        </w:tc>
      </w:tr>
      <w:tr w:rsidR="000A45EE" w:rsidTr="000A45EE">
        <w:trPr>
          <w:trHeight w:val="2860"/>
        </w:trPr>
        <w:tc>
          <w:tcPr>
            <w:tcW w:w="2167" w:type="dxa"/>
          </w:tcPr>
          <w:p w:rsidR="000A45EE" w:rsidRDefault="000A45EE">
            <w:r>
              <w:t>Ad Hominem</w:t>
            </w:r>
          </w:p>
        </w:tc>
        <w:tc>
          <w:tcPr>
            <w:tcW w:w="2167" w:type="dxa"/>
          </w:tcPr>
          <w:p w:rsidR="000A45EE" w:rsidRDefault="000A45EE">
            <w:r>
              <w:t>Generalization</w:t>
            </w:r>
          </w:p>
        </w:tc>
        <w:tc>
          <w:tcPr>
            <w:tcW w:w="2167" w:type="dxa"/>
          </w:tcPr>
          <w:p w:rsidR="000A45EE" w:rsidRDefault="000A45EE">
            <w:r>
              <w:t>Free Space</w:t>
            </w:r>
          </w:p>
        </w:tc>
        <w:tc>
          <w:tcPr>
            <w:tcW w:w="2167" w:type="dxa"/>
          </w:tcPr>
          <w:p w:rsidR="000A45EE" w:rsidRDefault="000A45EE">
            <w:r>
              <w:t>Bandwagon</w:t>
            </w:r>
          </w:p>
        </w:tc>
        <w:tc>
          <w:tcPr>
            <w:tcW w:w="2167" w:type="dxa"/>
          </w:tcPr>
          <w:p w:rsidR="000A45EE" w:rsidRDefault="000A45EE">
            <w:r>
              <w:t xml:space="preserve">Post Hoc Ergo </w:t>
            </w:r>
            <w:proofErr w:type="spellStart"/>
            <w:r>
              <w:t>Proptor</w:t>
            </w:r>
            <w:proofErr w:type="spellEnd"/>
            <w:r>
              <w:t xml:space="preserve"> Hoc</w:t>
            </w:r>
          </w:p>
        </w:tc>
      </w:tr>
      <w:tr w:rsidR="000A45EE" w:rsidTr="000A45EE">
        <w:trPr>
          <w:trHeight w:val="2860"/>
        </w:trPr>
        <w:tc>
          <w:tcPr>
            <w:tcW w:w="2167" w:type="dxa"/>
          </w:tcPr>
          <w:p w:rsidR="000A45EE" w:rsidRDefault="000A45EE">
            <w:r>
              <w:t>Straw Man</w:t>
            </w:r>
          </w:p>
        </w:tc>
        <w:tc>
          <w:tcPr>
            <w:tcW w:w="2167" w:type="dxa"/>
          </w:tcPr>
          <w:p w:rsidR="000A45EE" w:rsidRDefault="000A45EE">
            <w:r>
              <w:t>Cherry Picking</w:t>
            </w:r>
          </w:p>
        </w:tc>
        <w:tc>
          <w:tcPr>
            <w:tcW w:w="2167" w:type="dxa"/>
          </w:tcPr>
          <w:p w:rsidR="000A45EE" w:rsidRDefault="000A45EE">
            <w:r>
              <w:t>Slippery Slope</w:t>
            </w:r>
          </w:p>
        </w:tc>
        <w:tc>
          <w:tcPr>
            <w:tcW w:w="2167" w:type="dxa"/>
          </w:tcPr>
          <w:p w:rsidR="000A45EE" w:rsidRDefault="000A45EE">
            <w:r>
              <w:t>Ad Hominem</w:t>
            </w:r>
          </w:p>
        </w:tc>
        <w:tc>
          <w:tcPr>
            <w:tcW w:w="2167" w:type="dxa"/>
          </w:tcPr>
          <w:p w:rsidR="000A45EE" w:rsidRDefault="000A45EE">
            <w:r>
              <w:t>Generalization</w:t>
            </w:r>
          </w:p>
        </w:tc>
      </w:tr>
      <w:tr w:rsidR="000A45EE" w:rsidTr="000A45EE">
        <w:trPr>
          <w:trHeight w:val="2860"/>
        </w:trPr>
        <w:tc>
          <w:tcPr>
            <w:tcW w:w="2167" w:type="dxa"/>
          </w:tcPr>
          <w:p w:rsidR="000A45EE" w:rsidRDefault="000A45EE">
            <w:r>
              <w:t>Bandwagon</w:t>
            </w:r>
          </w:p>
        </w:tc>
        <w:tc>
          <w:tcPr>
            <w:tcW w:w="2167" w:type="dxa"/>
          </w:tcPr>
          <w:p w:rsidR="000A45EE" w:rsidRDefault="000A45EE">
            <w:r>
              <w:t xml:space="preserve">Post Hoc Ergo </w:t>
            </w:r>
            <w:proofErr w:type="spellStart"/>
            <w:r>
              <w:t>Proptor</w:t>
            </w:r>
            <w:proofErr w:type="spellEnd"/>
            <w:r>
              <w:t xml:space="preserve"> Hoc</w:t>
            </w:r>
          </w:p>
        </w:tc>
        <w:tc>
          <w:tcPr>
            <w:tcW w:w="2167" w:type="dxa"/>
          </w:tcPr>
          <w:p w:rsidR="000A45EE" w:rsidRDefault="000A45EE">
            <w:r>
              <w:t>Straw Man</w:t>
            </w:r>
          </w:p>
        </w:tc>
        <w:tc>
          <w:tcPr>
            <w:tcW w:w="2167" w:type="dxa"/>
          </w:tcPr>
          <w:p w:rsidR="000A45EE" w:rsidRDefault="000A45EE">
            <w:r>
              <w:t>Cherry Picking</w:t>
            </w:r>
          </w:p>
        </w:tc>
        <w:tc>
          <w:tcPr>
            <w:tcW w:w="2167" w:type="dxa"/>
          </w:tcPr>
          <w:p w:rsidR="000A45EE" w:rsidRDefault="000A45EE">
            <w:r>
              <w:t>Slippery Slope</w:t>
            </w:r>
          </w:p>
        </w:tc>
      </w:tr>
    </w:tbl>
    <w:p w:rsidR="00F14CBD" w:rsidRDefault="000A45EE">
      <w:r>
        <w:lastRenderedPageBreak/>
        <w:t>Name: _________________________________________________</w:t>
      </w:r>
    </w:p>
    <w:p w:rsidR="000A45EE" w:rsidRDefault="000A45EE"/>
    <w:p w:rsidR="000A45EE" w:rsidRDefault="000A45EE">
      <w:r>
        <w:t>Instructions: Find a quote online that is an example of a Logical Fallacy.  Write the quote on your Bingo chart.  For full credit, you must fill up at least ten boxes.  Bonus is possible for Blackout.</w:t>
      </w:r>
    </w:p>
    <w:p w:rsidR="000A45EE" w:rsidRDefault="000A45EE"/>
    <w:p w:rsidR="000A45EE" w:rsidRDefault="000A45EE">
      <w:r>
        <w:t>Quotes must come from:</w:t>
      </w:r>
    </w:p>
    <w:p w:rsidR="000A45EE" w:rsidRDefault="000A45EE">
      <w:r>
        <w:t>Donald Trump</w:t>
      </w:r>
    </w:p>
    <w:p w:rsidR="000A45EE" w:rsidRDefault="000A45EE">
      <w:r>
        <w:t>Hilary Clinton</w:t>
      </w:r>
    </w:p>
    <w:p w:rsidR="000A45EE" w:rsidRDefault="000A45EE">
      <w:r>
        <w:t>Bernie Sanders</w:t>
      </w:r>
    </w:p>
    <w:p w:rsidR="000A45EE" w:rsidRDefault="000A45EE">
      <w:r>
        <w:t>Ted Cruz</w:t>
      </w:r>
    </w:p>
    <w:p w:rsidR="000A45EE" w:rsidRDefault="000A45EE"/>
    <w:p w:rsidR="000A45EE" w:rsidRDefault="000A45EE">
      <w:r>
        <w:t>You must use only these credible sources:</w:t>
      </w:r>
    </w:p>
    <w:p w:rsidR="000A45EE" w:rsidRDefault="000A45EE">
      <w:r>
        <w:t>Politifact.com</w:t>
      </w:r>
    </w:p>
    <w:p w:rsidR="000A45EE" w:rsidRDefault="000A45EE">
      <w:r>
        <w:t>NY Times</w:t>
      </w:r>
    </w:p>
    <w:p w:rsidR="000A45EE" w:rsidRDefault="000A45EE">
      <w:r>
        <w:t>Washington Post</w:t>
      </w:r>
    </w:p>
    <w:p w:rsidR="000A45EE" w:rsidRDefault="000A45EE">
      <w:r>
        <w:t>ABC News</w:t>
      </w:r>
    </w:p>
    <w:p w:rsidR="000A45EE" w:rsidRDefault="000A45EE">
      <w:r>
        <w:t>NBC New</w:t>
      </w:r>
    </w:p>
    <w:p w:rsidR="000A45EE" w:rsidRDefault="000A45EE">
      <w:r>
        <w:t>NPR</w:t>
      </w:r>
      <w:bookmarkStart w:id="0" w:name="_GoBack"/>
      <w:bookmarkEnd w:id="0"/>
    </w:p>
    <w:sectPr w:rsidR="000A45EE" w:rsidSect="000A4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EE"/>
    <w:rsid w:val="000A45EE"/>
    <w:rsid w:val="000B2E7D"/>
    <w:rsid w:val="00633B99"/>
    <w:rsid w:val="006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C5059-35B4-440D-82A8-8CFDF2C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cp:lastPrinted>2017-02-16T15:48:00Z</cp:lastPrinted>
  <dcterms:created xsi:type="dcterms:W3CDTF">2017-02-16T15:43:00Z</dcterms:created>
  <dcterms:modified xsi:type="dcterms:W3CDTF">2017-02-16T15:49:00Z</dcterms:modified>
</cp:coreProperties>
</file>